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726" w:rsidP="57BD69FF" w:rsidRDefault="1EE063B1" w14:paraId="09FABF7F" w14:textId="2987DB2D">
      <w:pPr>
        <w:spacing/>
        <w:contextualSpacing/>
        <w:rPr>
          <w:rFonts w:ascii="Arial" w:hAnsi="Arial" w:eastAsia="Arial" w:cs="Arial"/>
          <w:b w:val="1"/>
          <w:bCs w:val="1"/>
        </w:rPr>
      </w:pPr>
      <w:r w:rsidRPr="57BD69FF" w:rsidR="1EE063B1">
        <w:rPr>
          <w:rFonts w:ascii="Arial" w:hAnsi="Arial" w:eastAsia="Arial" w:cs="Arial"/>
          <w:b w:val="1"/>
          <w:bCs w:val="1"/>
        </w:rPr>
        <w:t>Lærlingeklausul</w:t>
      </w:r>
    </w:p>
    <w:p w:rsidR="001F1726" w:rsidP="57BD69FF" w:rsidRDefault="1EE063B1" w14:paraId="5813E718" w14:textId="0BF95C0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Med afsæt i udbudsloven § 176 og tilbudslovens § 7 ønsker Bygherren at</w:t>
      </w:r>
    </w:p>
    <w:p w:rsidR="001F1726" w:rsidP="57BD69FF" w:rsidRDefault="1EE063B1" w14:paraId="6A435371" w14:textId="5EE09FC0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understøtte, at der uddannes så mange lærlinge som muligt på almene byggesager.</w:t>
      </w:r>
    </w:p>
    <w:p w:rsidR="001F1726" w:rsidP="57BD69FF" w:rsidRDefault="1EE063B1" w14:paraId="0659D7C7" w14:textId="02E1405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Bygherren stiller derfor krav om, jævnfør politisk målsætning fra</w:t>
      </w:r>
    </w:p>
    <w:p w:rsidR="001F1726" w:rsidP="57BD69FF" w:rsidRDefault="1EE063B1" w14:paraId="0852DC10" w14:textId="35F054E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grøn boligaftale 2020, at entreprenøren forpligtiger sig til at sikre minimum</w:t>
      </w:r>
    </w:p>
    <w:p w:rsidR="001F1726" w:rsidP="57BD69FF" w:rsidRDefault="1EE063B1" w14:paraId="0C146E83" w14:textId="3DCC8D3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14% lærlinge, ud af det lærlingerelevante arbejde der er på byggeriet.</w:t>
      </w:r>
    </w:p>
    <w:p w:rsidR="001F1726" w:rsidP="57BD69FF" w:rsidRDefault="001F1726" w14:paraId="69D9A416" w14:textId="75F8221B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58D7BFB9" w14:textId="6C76175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 xml:space="preserve">1. Entreprenøren er forpligtet til at sikre, </w:t>
      </w:r>
      <w:r w:rsidRPr="57BD69FF" w:rsidR="1EE063B1">
        <w:rPr>
          <w:rFonts w:ascii="Arial" w:hAnsi="Arial" w:eastAsia="Arial" w:cs="Arial"/>
        </w:rPr>
        <w:t>at</w:t>
      </w:r>
      <w:r w:rsidRPr="57BD69FF" w:rsidR="1EE063B1">
        <w:rPr>
          <w:rFonts w:ascii="Arial" w:hAnsi="Arial" w:eastAsia="Arial" w:cs="Arial"/>
        </w:rPr>
        <w:t xml:space="preserve"> </w:t>
      </w:r>
      <w:r w:rsidRPr="57BD69FF" w:rsidR="00DE659E">
        <w:rPr>
          <w:rFonts w:ascii="Arial" w:hAnsi="Arial" w:eastAsia="Arial" w:cs="Arial"/>
        </w:rPr>
        <w:t>14</w:t>
      </w:r>
      <w:r w:rsidRPr="57BD69FF" w:rsidR="00E50F7F">
        <w:rPr>
          <w:rFonts w:ascii="Arial" w:hAnsi="Arial" w:eastAsia="Arial" w:cs="Arial"/>
        </w:rPr>
        <w:t xml:space="preserve"> </w:t>
      </w:r>
      <w:r w:rsidRPr="57BD69FF" w:rsidR="3B378430">
        <w:rPr>
          <w:rFonts w:ascii="Arial" w:hAnsi="Arial" w:eastAsia="Arial" w:cs="Arial"/>
        </w:rPr>
        <w:t>%</w:t>
      </w:r>
      <w:r w:rsidRPr="57BD69FF" w:rsidR="00167C41">
        <w:rPr>
          <w:rFonts w:ascii="Arial" w:hAnsi="Arial" w:eastAsia="Arial" w:cs="Arial"/>
        </w:rPr>
        <w:t xml:space="preserve"> </w:t>
      </w:r>
      <w:r w:rsidRPr="57BD69FF" w:rsidR="00824E44">
        <w:rPr>
          <w:rFonts w:ascii="Arial" w:hAnsi="Arial" w:eastAsia="Arial" w:cs="Arial"/>
        </w:rPr>
        <w:t>læ</w:t>
      </w:r>
      <w:r w:rsidRPr="57BD69FF" w:rsidR="00442036">
        <w:rPr>
          <w:rFonts w:ascii="Arial" w:hAnsi="Arial" w:eastAsia="Arial" w:cs="Arial"/>
        </w:rPr>
        <w:t xml:space="preserve">rlinge </w:t>
      </w:r>
      <w:r w:rsidRPr="57BD69FF" w:rsidR="002115F3">
        <w:rPr>
          <w:rFonts w:ascii="Arial" w:hAnsi="Arial" w:eastAsia="Arial" w:cs="Arial"/>
        </w:rPr>
        <w:t>sv</w:t>
      </w:r>
      <w:r w:rsidRPr="57BD69FF" w:rsidR="000E45C6">
        <w:rPr>
          <w:rFonts w:ascii="Arial" w:hAnsi="Arial" w:eastAsia="Arial" w:cs="Arial"/>
        </w:rPr>
        <w:t xml:space="preserve">arende </w:t>
      </w:r>
      <w:r w:rsidRPr="57BD69FF" w:rsidR="00BA336A">
        <w:rPr>
          <w:rFonts w:ascii="Arial" w:hAnsi="Arial" w:eastAsia="Arial" w:cs="Arial"/>
        </w:rPr>
        <w:t xml:space="preserve">til </w:t>
      </w:r>
      <w:r w:rsidRPr="57BD69FF" w:rsidR="1EE063B1">
        <w:rPr>
          <w:rFonts w:ascii="Arial" w:hAnsi="Arial" w:eastAsia="Arial" w:cs="Arial"/>
        </w:rPr>
        <w:t xml:space="preserve">XX årsværk, der </w:t>
      </w:r>
      <w:r w:rsidRPr="57BD69FF" w:rsidR="503A3B23">
        <w:rPr>
          <w:rFonts w:ascii="Arial" w:hAnsi="Arial" w:eastAsia="Arial" w:cs="Arial"/>
        </w:rPr>
        <w:t>anvendes til</w:t>
      </w:r>
      <w:r w:rsidRPr="57BD69FF" w:rsidR="1EE063B1">
        <w:rPr>
          <w:rFonts w:ascii="Arial" w:hAnsi="Arial" w:eastAsia="Arial" w:cs="Arial"/>
        </w:rPr>
        <w:t xml:space="preserve"> at opfylde Kontrakten, jf. nedenstående, besættes med arbejdstagere, som</w:t>
      </w:r>
      <w:r w:rsidRPr="57BD69FF" w:rsidR="326FD454">
        <w:rPr>
          <w:rFonts w:ascii="Arial" w:hAnsi="Arial" w:eastAsia="Arial" w:cs="Arial"/>
        </w:rPr>
        <w:t xml:space="preserve"> </w:t>
      </w:r>
      <w:r w:rsidRPr="57BD69FF" w:rsidR="1EE063B1">
        <w:rPr>
          <w:rFonts w:ascii="Arial" w:hAnsi="Arial" w:eastAsia="Arial" w:cs="Arial"/>
        </w:rPr>
        <w:t>tilhører persongruppen af lærlinge/personer under oplæring. Ændrer den</w:t>
      </w:r>
      <w:r w:rsidRPr="57BD69FF" w:rsidR="03712355">
        <w:rPr>
          <w:rFonts w:ascii="Arial" w:hAnsi="Arial" w:eastAsia="Arial" w:cs="Arial"/>
        </w:rPr>
        <w:t xml:space="preserve"> </w:t>
      </w:r>
      <w:r w:rsidRPr="57BD69FF" w:rsidR="1EE063B1">
        <w:rPr>
          <w:rFonts w:ascii="Arial" w:hAnsi="Arial" w:eastAsia="Arial" w:cs="Arial"/>
        </w:rPr>
        <w:t>totale entreprisesum sig, skal antallet af lærlinge ligeledes tilpasses.</w:t>
      </w:r>
    </w:p>
    <w:p w:rsidR="001F1726" w:rsidP="57BD69FF" w:rsidRDefault="001F1726" w14:paraId="4A40B622" w14:textId="4E63EF76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2AEDF503" w14:textId="0A28622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 xml:space="preserve">2. Lærlingeårsværket beregnes med </w:t>
      </w:r>
      <w:r w:rsidRPr="57BD69FF" w:rsidR="00034001">
        <w:rPr>
          <w:rFonts w:ascii="Arial" w:hAnsi="Arial" w:eastAsia="Arial" w:cs="Arial"/>
        </w:rPr>
        <w:t>L</w:t>
      </w:r>
      <w:r w:rsidRPr="57BD69FF" w:rsidR="1EE063B1">
        <w:rPr>
          <w:rFonts w:ascii="Arial" w:hAnsi="Arial" w:eastAsia="Arial" w:cs="Arial"/>
        </w:rPr>
        <w:t>andsbyggefondens beregningsmodel</w:t>
      </w:r>
    </w:p>
    <w:p w:rsidR="001F1726" w:rsidP="57BD69FF" w:rsidRDefault="1EE063B1" w14:paraId="16FF9A4A" w14:textId="42EC90B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’Personer under oplæring – Landsbyggefonden’. Entreprenørens udkast</w:t>
      </w:r>
    </w:p>
    <w:p w:rsidR="001F1726" w:rsidP="57BD69FF" w:rsidRDefault="1EE063B1" w14:paraId="14478D0D" w14:textId="06BF939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til hvordan de vil indfri kravet indgår i kontrakten.</w:t>
      </w:r>
    </w:p>
    <w:p w:rsidR="001F1726" w:rsidP="57BD69FF" w:rsidRDefault="001F1726" w14:paraId="084EC4E0" w14:textId="052E7205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1ADE4E7F" w14:textId="32527100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3. Ved lærlinge forstås arbejdstagere, med hvem Entreprenøren eller eventuelle</w:t>
      </w:r>
    </w:p>
    <w:p w:rsidR="001F1726" w:rsidP="57BD69FF" w:rsidRDefault="1EE063B1" w14:paraId="05F413D3" w14:textId="3D42C97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underleverandører indgår eller har indgået en uddannelsesaftale.</w:t>
      </w:r>
    </w:p>
    <w:p w:rsidR="001F1726" w:rsidP="57BD69FF" w:rsidRDefault="1EE063B1" w14:paraId="4B522E8C" w14:textId="232A11E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Uddannelsesaftalen skal indgås som led i et uddannelsesforløb, som</w:t>
      </w:r>
    </w:p>
    <w:p w:rsidR="001F1726" w:rsidP="57BD69FF" w:rsidRDefault="1EE063B1" w14:paraId="00F540A8" w14:textId="3039D1E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lærlingen følger, og skal være rettet mod, at lærlingen opnår personlige,</w:t>
      </w:r>
    </w:p>
    <w:p w:rsidR="001F1726" w:rsidP="57BD69FF" w:rsidRDefault="1EE063B1" w14:paraId="3A2F3F15" w14:textId="48299D6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sociale og faglige kvalifikationer, som understøtter lærlingens uddannelsesforløb,</w:t>
      </w:r>
    </w:p>
    <w:p w:rsidR="001F1726" w:rsidP="57BD69FF" w:rsidRDefault="1EE063B1" w14:paraId="53B27E90" w14:textId="3B296171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og som giver grundlag for beskæftigelse på arbejdsmarkedet.</w:t>
      </w:r>
    </w:p>
    <w:p w:rsidR="001F1726" w:rsidP="57BD69FF" w:rsidRDefault="1EE063B1" w14:paraId="7B33BF7D" w14:textId="4DF5A41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Kravet om lærlinge/personer under oplæring, kan ikke opfyldes ved anvendelse</w:t>
      </w:r>
    </w:p>
    <w:p w:rsidR="001F1726" w:rsidP="57BD69FF" w:rsidRDefault="1EE063B1" w14:paraId="3A5367CF" w14:textId="078BB1E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af personer, der i kontraktperioden alene indgår i oplæringsforløb,</w:t>
      </w:r>
    </w:p>
    <w:p w:rsidR="001F1726" w:rsidP="57BD69FF" w:rsidRDefault="1EE063B1" w14:paraId="7F7F7D50" w14:textId="3AF018F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der har til formål at kvalificere personerne til at begå sig sikkert på</w:t>
      </w:r>
    </w:p>
    <w:p w:rsidR="001F1726" w:rsidP="57BD69FF" w:rsidRDefault="1EE063B1" w14:paraId="282953E4" w14:textId="0D78D92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en arbejdsplads eller lignende.</w:t>
      </w:r>
    </w:p>
    <w:p w:rsidR="001F1726" w:rsidP="57BD69FF" w:rsidRDefault="001F1726" w14:paraId="0096E1AD" w14:textId="5A19BD9C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40F781F3" w14:textId="44DD9A5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4. Entreprenøren kan indgå uddannelsesaftaler om uddannelsesforløb i</w:t>
      </w:r>
    </w:p>
    <w:p w:rsidR="001F1726" w:rsidP="57BD69FF" w:rsidRDefault="1EE063B1" w14:paraId="60261632" w14:textId="656C1FD3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medfør af andre tilsvarende uddannelsesordninger i EU, herunder med</w:t>
      </w:r>
    </w:p>
    <w:p w:rsidR="001F1726" w:rsidP="57BD69FF" w:rsidRDefault="1EE063B1" w14:paraId="3C146694" w14:textId="63C76F2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lærlinge fra andre EU-lande, som på en lignende måde opfylder ovenstående</w:t>
      </w:r>
    </w:p>
    <w:p w:rsidR="001F1726" w:rsidP="57BD69FF" w:rsidRDefault="1EE063B1" w14:paraId="1E7017AA" w14:textId="6337866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krav til et uddannelsesforløb.</w:t>
      </w:r>
    </w:p>
    <w:p w:rsidR="001F1726" w:rsidP="57BD69FF" w:rsidRDefault="001F1726" w14:paraId="796304F6" w14:textId="1E14BA74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4E5EFB24" w14:textId="6F047D2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5. Entreprenøren kan opfylde sin forpligtelse til at beskæftige lærlinge ved</w:t>
      </w:r>
    </w:p>
    <w:p w:rsidR="001F1726" w:rsidP="57BD69FF" w:rsidRDefault="1EE063B1" w14:paraId="3B706BFF" w14:textId="6BA33CE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at overføre personer, som ved kontraktens indgåelse er ansat hos Entreprenøren</w:t>
      </w:r>
    </w:p>
    <w:p w:rsidR="001F1726" w:rsidP="57BD69FF" w:rsidRDefault="1EE063B1" w14:paraId="6234E62A" w14:textId="4DFD18B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til den udbudte kontrakt.</w:t>
      </w:r>
    </w:p>
    <w:p w:rsidR="001F1726" w:rsidP="57BD69FF" w:rsidRDefault="001F1726" w14:paraId="7D65151B" w14:textId="11AED1EF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14C4ECA0" w14:textId="53A776B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6. Kan Entreprenøren ikke på egen hånd ansætte lærlinge, kan Entreprenøren</w:t>
      </w:r>
    </w:p>
    <w:p w:rsidR="001F1726" w:rsidP="57BD69FF" w:rsidRDefault="1EE063B1" w14:paraId="2BB13E00" w14:textId="1F539A5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henvende sig til relevant erhvervsskole eller tilsvarende og anmode</w:t>
      </w:r>
    </w:p>
    <w:p w:rsidR="001F1726" w:rsidP="57BD69FF" w:rsidRDefault="1EE063B1" w14:paraId="50D2C040" w14:textId="59D0979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om at få formidlet lærlinge i medfør af lovbekendtgørelse 961 af 16.</w:t>
      </w:r>
    </w:p>
    <w:p w:rsidR="001F1726" w:rsidP="57BD69FF" w:rsidRDefault="1EE063B1" w14:paraId="4AFDF22F" w14:textId="150B0F7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august 2024 om erhvervsuddannelser, lovbekendtgørelse nr. 144 af 14</w:t>
      </w:r>
    </w:p>
    <w:p w:rsidR="001F1726" w:rsidP="57BD69FF" w:rsidRDefault="1EE063B1" w14:paraId="6F03D17C" w14:textId="2D4A78B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februar 2024 om arbejdsmarkedsuddannelser, og i medfør af bekendtgørelse</w:t>
      </w:r>
    </w:p>
    <w:p w:rsidR="001F1726" w:rsidP="57BD69FF" w:rsidRDefault="1EE063B1" w14:paraId="6BEE7491" w14:textId="6CFA23C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nr. 1825 af 28. december 2023 om integrationsuddannelser (IGU),</w:t>
      </w:r>
    </w:p>
    <w:p w:rsidR="001F1726" w:rsidP="57BD69FF" w:rsidRDefault="1EE063B1" w14:paraId="0A60F28A" w14:textId="40BC59A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som anses at opfylde ovenstående krav til uddannelsesforløb.</w:t>
      </w:r>
    </w:p>
    <w:p w:rsidR="001F1726" w:rsidP="57BD69FF" w:rsidRDefault="001F1726" w14:paraId="5F8515A2" w14:textId="4702F559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43D10F9B" w14:textId="28F0D8E1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7. Hvis Entreprenøren kan påvise, at det ikke har været muligt at indgå uddannelsesaftaler til besættelse af arbejdstimer med lærlinge, skal bygherren</w:t>
      </w:r>
    </w:p>
    <w:p w:rsidR="001F1726" w:rsidP="57BD69FF" w:rsidRDefault="1EE063B1" w14:paraId="43E379EB" w14:textId="7A333257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orienteres, og derefter kan der træffes afgørelse om bortfald af vilkåret</w:t>
      </w:r>
    </w:p>
    <w:p w:rsidR="001F1726" w:rsidP="57BD69FF" w:rsidRDefault="1EE063B1" w14:paraId="0579D449" w14:textId="45AED49E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eller evt. drøftes muligheder for social beskæftigelse i stedet. Det gælder</w:t>
      </w:r>
    </w:p>
    <w:p w:rsidR="001F1726" w:rsidP="57BD69FF" w:rsidRDefault="1EE063B1" w14:paraId="5DBE8552" w14:textId="48FF433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også offentlige bygherrer efter udbudslovens § 176 stk. 3, nr. 2.</w:t>
      </w:r>
    </w:p>
    <w:p w:rsidR="1A4711E2" w:rsidP="57BD69FF" w:rsidRDefault="1A4711E2" w14:paraId="598C2F69" w14:textId="15B13B4C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30CC8EC7" w14:textId="5C1597E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8. Entreprenøren skal udarbejde og fremsende en lærlingeplan, der redegør</w:t>
      </w:r>
    </w:p>
    <w:p w:rsidR="001F1726" w:rsidP="57BD69FF" w:rsidRDefault="1EE063B1" w14:paraId="59567DE5" w14:textId="143F0AE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for, hvorledes lærlingeklausulen forventes overholdt. Af planen skal det</w:t>
      </w:r>
    </w:p>
    <w:p w:rsidR="001F1726" w:rsidP="57BD69FF" w:rsidRDefault="1EE063B1" w14:paraId="38CFD03B" w14:textId="459011F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bl.a. fremgå, hvor mange arbejdstimer, der vil være udført af lærlinge,</w:t>
      </w:r>
    </w:p>
    <w:p w:rsidR="001F1726" w:rsidP="57BD69FF" w:rsidRDefault="1EE063B1" w14:paraId="37607501" w14:textId="70127A1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hvilke typer lærlinge, der forventes beskæftiget, og i hvilke perioder lærlingene</w:t>
      </w:r>
    </w:p>
    <w:p w:rsidR="001F1726" w:rsidP="57BD69FF" w:rsidRDefault="1EE063B1" w14:paraId="48D6B69E" w14:textId="6DD6A9D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vil være beskæftiget. Hertil skal den af Ordregivers udarbejdede</w:t>
      </w:r>
    </w:p>
    <w:p w:rsidR="001F1726" w:rsidP="57BD69FF" w:rsidRDefault="1EE063B1" w14:paraId="70634829" w14:textId="55601B70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skabelon til en lærlingeplan anvendes, jf. bilag X. Lærlingeplanen skal</w:t>
      </w:r>
    </w:p>
    <w:p w:rsidR="001F1726" w:rsidP="57BD69FF" w:rsidRDefault="1EE063B1" w14:paraId="34E5F942" w14:textId="28C688D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fremsendes til bygherren senest samtidig med fremlæggelse af arbejdsplan</w:t>
      </w:r>
    </w:p>
    <w:p w:rsidR="001F1726" w:rsidP="57BD69FF" w:rsidRDefault="1EE063B1" w14:paraId="51E39B14" w14:textId="3A9D78E3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for arbejdets udførelse, jf. herved AB18 § 13.</w:t>
      </w:r>
    </w:p>
    <w:p w:rsidR="1A4711E2" w:rsidP="57BD69FF" w:rsidRDefault="1A4711E2" w14:paraId="0D7AFAFD" w14:textId="1FF4334C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548A78F6" w14:textId="6990F390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9. Sker der ændringer i lærlingeplanen, herunder hvis arbejdstimer i henhold</w:t>
      </w:r>
    </w:p>
    <w:p w:rsidR="001F1726" w:rsidP="57BD69FF" w:rsidRDefault="1EE063B1" w14:paraId="0BBFE1DE" w14:textId="0A3C39A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til lærlingeplanen ikke kan besættes med lærlinge, er Entreprenøren</w:t>
      </w:r>
    </w:p>
    <w:p w:rsidR="001F1726" w:rsidP="57BD69FF" w:rsidRDefault="1EE063B1" w14:paraId="22C6A83A" w14:textId="73FC5C11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forpligtet til at underrette Ordregiver om de forventede ændringer hurtigst</w:t>
      </w:r>
    </w:p>
    <w:p w:rsidR="001F1726" w:rsidP="57BD69FF" w:rsidRDefault="1EE063B1" w14:paraId="429137FF" w14:textId="2A8BAC6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muligt. Orienteringen fritager ikke Entreprenøren for forpligtelsen.</w:t>
      </w:r>
    </w:p>
    <w:p w:rsidR="1A4711E2" w:rsidP="57BD69FF" w:rsidRDefault="1A4711E2" w14:paraId="00C2DACB" w14:textId="49525FDF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09B54E5A" w14:textId="6DE646E3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10. Lærlingeplanen skal være et fast punkt på byggemøderne og møder mellem</w:t>
      </w:r>
    </w:p>
    <w:p w:rsidR="001F1726" w:rsidP="57BD69FF" w:rsidRDefault="1EE063B1" w14:paraId="5C53C32F" w14:textId="73742ED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Entreprenøren og Ordregiveren i kontraktens løbetid. Ordregiver</w:t>
      </w:r>
    </w:p>
    <w:p w:rsidR="001F1726" w:rsidP="57BD69FF" w:rsidRDefault="1EE063B1" w14:paraId="5B03595E" w14:textId="7E7AB8B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kan desuden anmode Entreprenøren om at deltage i et statusmøde, hvor</w:t>
      </w:r>
    </w:p>
    <w:p w:rsidR="001F1726" w:rsidP="57BD69FF" w:rsidRDefault="1EE063B1" w14:paraId="364A9461" w14:textId="2B9D5F83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Entreprenøren redegør for Entreprenørens overholdelse af den forpligtelse,</w:t>
      </w:r>
    </w:p>
    <w:p w:rsidR="001F1726" w:rsidP="57BD69FF" w:rsidRDefault="1EE063B1" w14:paraId="5D5C72D0" w14:textId="0BDE706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som følger af lærlingeklausulen.</w:t>
      </w:r>
    </w:p>
    <w:p w:rsidR="1A4711E2" w:rsidP="57BD69FF" w:rsidRDefault="1A4711E2" w14:paraId="02806C21" w14:textId="15110505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7D710EF4" w14:textId="5C51013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11. Entreprenøren skal ved kontraktens indgåelse udpege en kontaktperson/</w:t>
      </w:r>
    </w:p>
    <w:p w:rsidR="001F1726" w:rsidP="57BD69FF" w:rsidRDefault="1EE063B1" w14:paraId="605B3289" w14:textId="5532AA64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lærlingeansvarlig hos Entreprenøren, som har til opgave at sikre koordineringen</w:t>
      </w:r>
    </w:p>
    <w:p w:rsidR="001F1726" w:rsidP="57BD69FF" w:rsidRDefault="1EE063B1" w14:paraId="7177BE3C" w14:textId="78B63A2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af lærlingeindsatsen – herunder udfyldning og opdatering af</w:t>
      </w:r>
    </w:p>
    <w:p w:rsidR="001F1726" w:rsidP="57BD69FF" w:rsidRDefault="1EE063B1" w14:paraId="30BAA180" w14:textId="640F117E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lærlingeplaner, opdatering af skilt (punkt 14) og evt. samarbejde med en</w:t>
      </w:r>
    </w:p>
    <w:p w:rsidR="001F1726" w:rsidP="57BD69FF" w:rsidRDefault="1EE063B1" w14:paraId="29183BB5" w14:textId="5B0D58D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boligsocial helhedsplan om at rekruttere lokale lærlinge.</w:t>
      </w:r>
    </w:p>
    <w:p w:rsidR="1A4711E2" w:rsidP="57BD69FF" w:rsidRDefault="1A4711E2" w14:paraId="60A5A258" w14:textId="0CE2E30F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22698F0C" w14:textId="198EFD2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12. Ved arbejdets afslutning skal Entreprenøren på Ordregiverens anmodning</w:t>
      </w:r>
    </w:p>
    <w:p w:rsidR="001F1726" w:rsidP="57BD69FF" w:rsidRDefault="1EE063B1" w14:paraId="21826A40" w14:textId="59CE94D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 xml:space="preserve">inden for en frist af 10 dage </w:t>
      </w:r>
      <w:r w:rsidRPr="57BD69FF" w:rsidR="3A44A51C">
        <w:rPr>
          <w:rFonts w:ascii="Arial" w:hAnsi="Arial" w:eastAsia="Arial" w:cs="Arial"/>
        </w:rPr>
        <w:t>dokumenterer</w:t>
      </w:r>
      <w:r w:rsidRPr="57BD69FF" w:rsidR="1EE063B1">
        <w:rPr>
          <w:rFonts w:ascii="Arial" w:hAnsi="Arial" w:eastAsia="Arial" w:cs="Arial"/>
        </w:rPr>
        <w:t>, at kravet efter punkt 1.</w:t>
      </w:r>
    </w:p>
    <w:p w:rsidR="001F1726" w:rsidP="57BD69FF" w:rsidRDefault="1EE063B1" w14:paraId="758A93BE" w14:textId="30BBD9D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er overholdt. Ordregiver kan herunder kræve, at Entreprenøren dokumenterer</w:t>
      </w:r>
    </w:p>
    <w:p w:rsidR="001F1726" w:rsidP="57BD69FF" w:rsidRDefault="1EE063B1" w14:paraId="747DB980" w14:textId="65167EB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efterlevelse af en eventuel konkret aftalt udmøntning af kravene</w:t>
      </w:r>
    </w:p>
    <w:p w:rsidR="001F1726" w:rsidP="57BD69FF" w:rsidRDefault="1EE063B1" w14:paraId="0EB4C1E6" w14:textId="1B6FC6D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i nærværende lærlingeklausul. Ordregiver kan desuden i kontraktens</w:t>
      </w:r>
    </w:p>
    <w:p w:rsidR="001F1726" w:rsidP="57BD69FF" w:rsidRDefault="1EE063B1" w14:paraId="47CEA6DA" w14:textId="5D0F09D3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 xml:space="preserve">løbetid på byggemøder </w:t>
      </w:r>
      <w:r w:rsidRPr="57BD69FF" w:rsidR="251D9406">
        <w:rPr>
          <w:rFonts w:ascii="Arial" w:hAnsi="Arial" w:eastAsia="Arial" w:cs="Arial"/>
        </w:rPr>
        <w:t>forlanger</w:t>
      </w:r>
      <w:r w:rsidRPr="57BD69FF" w:rsidR="1EE063B1">
        <w:rPr>
          <w:rFonts w:ascii="Arial" w:hAnsi="Arial" w:eastAsia="Arial" w:cs="Arial"/>
        </w:rPr>
        <w:t>, at Entreprenøren redegør for, hvordan</w:t>
      </w:r>
    </w:p>
    <w:p w:rsidR="001F1726" w:rsidP="57BD69FF" w:rsidRDefault="1EE063B1" w14:paraId="7B48F590" w14:textId="0FDE0A47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kravet efter punkt 1. vil blive opfyldt i løbet af kontraktperioden.</w:t>
      </w:r>
    </w:p>
    <w:p w:rsidR="1A4711E2" w:rsidP="57BD69FF" w:rsidRDefault="1A4711E2" w14:paraId="589F3A15" w14:textId="3197C62D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60968F77" w14:textId="4381D721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13. Hvis der opstår uenighed om, hvorvidt Entreprenørens manglende</w:t>
      </w:r>
    </w:p>
    <w:p w:rsidR="001F1726" w:rsidP="57BD69FF" w:rsidRDefault="1EE063B1" w14:paraId="23E63723" w14:textId="3EAB991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besættelse af arbejdstimer med lærlinge er berettiget, kan Ordregiver</w:t>
      </w:r>
    </w:p>
    <w:p w:rsidR="001F1726" w:rsidP="57BD69FF" w:rsidRDefault="1EE063B1" w14:paraId="31F04324" w14:textId="16807BC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forlange en uddybende redegørelse fra Entreprenøren. Hvis Ordregiver</w:t>
      </w:r>
    </w:p>
    <w:p w:rsidR="001F1726" w:rsidP="57BD69FF" w:rsidRDefault="1EE063B1" w14:paraId="5979825B" w14:textId="325A1B5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fortsat finder Entreprenørens handling uberettiget, kan Ordregiver meddele</w:t>
      </w:r>
    </w:p>
    <w:p w:rsidR="001F1726" w:rsidP="57BD69FF" w:rsidRDefault="1EE063B1" w14:paraId="39FA601A" w14:textId="1AC88698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dette til Entreprenøren med tilkendegivelse af, at manglende besættelse</w:t>
      </w:r>
    </w:p>
    <w:p w:rsidR="001F1726" w:rsidP="57BD69FF" w:rsidRDefault="1EE063B1" w14:paraId="3851CCDA" w14:textId="347A3F47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af arbejdstimer med lærlinge udgør misligholdelse af kontrakten.</w:t>
      </w:r>
    </w:p>
    <w:p w:rsidR="001F1726" w:rsidP="57BD69FF" w:rsidRDefault="1EE063B1" w14:paraId="2DEABFA5" w14:textId="6B39DEF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Tilsvarende gælder, hvis Entreprenøren ikke overholder pligten til at</w:t>
      </w:r>
    </w:p>
    <w:p w:rsidR="001F1726" w:rsidP="57BD69FF" w:rsidRDefault="1EE063B1" w14:paraId="7525CE54" w14:textId="2AF61516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dokumentere, at beskæftigelseskravet med lærlinge er opfyldt.</w:t>
      </w:r>
    </w:p>
    <w:p w:rsidR="1A4711E2" w:rsidP="57BD69FF" w:rsidRDefault="1A4711E2" w14:paraId="72B6B6C8" w14:textId="4D0CFA27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01B52A97" w14:textId="5EF9816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14. Som led i den løbende dialog om lærlingeindsatsen er Entreprenøren og</w:t>
      </w:r>
    </w:p>
    <w:p w:rsidR="001F1726" w:rsidP="57BD69FF" w:rsidRDefault="1EE063B1" w14:paraId="6BF0C6DD" w14:textId="6E7A324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underentreprenørerne forpligtet til at deltage i minimum én workshop af</w:t>
      </w:r>
    </w:p>
    <w:p w:rsidR="001F1726" w:rsidP="57BD69FF" w:rsidRDefault="1EE063B1" w14:paraId="4A2CD316" w14:textId="0FD2EC4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2 timers varighed, hvor lærlingeindsatsen drøftes. Bygherre er sammen</w:t>
      </w:r>
    </w:p>
    <w:p w:rsidR="001F1726" w:rsidP="57BD69FF" w:rsidRDefault="1EE063B1" w14:paraId="68DE66B4" w14:textId="044A2CCF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med entreprenøren ansvarlig for at indkalde til workshop ’Opstartsmøde</w:t>
      </w:r>
    </w:p>
    <w:p w:rsidR="001F1726" w:rsidP="57BD69FF" w:rsidRDefault="1EE063B1" w14:paraId="3D824199" w14:textId="4149CF69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om lærlinge’. Denne workshop ligger i opstarten af byggeriet, men kan</w:t>
      </w:r>
    </w:p>
    <w:p w:rsidR="001F1726" w:rsidP="57BD69FF" w:rsidRDefault="1EE063B1" w14:paraId="096A11AB" w14:textId="159DF5CA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gentages flere gange i løbet af byggeprocessen, hvis det skønnes nødvendigt</w:t>
      </w:r>
    </w:p>
    <w:p w:rsidR="001F1726" w:rsidP="57BD69FF" w:rsidRDefault="1EE063B1" w14:paraId="244C43BB" w14:textId="28F0A8CA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af bygherre. Den lokale erhvervsskole og AMU-konsulenter kan</w:t>
      </w:r>
    </w:p>
    <w:p w:rsidR="001F1726" w:rsidP="57BD69FF" w:rsidRDefault="1EE063B1" w14:paraId="6B880378" w14:textId="577FD19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inviteres med som én indgang til at rekruttere lærlinge.</w:t>
      </w:r>
    </w:p>
    <w:p w:rsidR="001F1726" w:rsidP="57BD69FF" w:rsidRDefault="001F1726" w14:paraId="7B581EF5" w14:textId="5B84E07B">
      <w:pPr>
        <w:spacing/>
        <w:contextualSpacing/>
        <w:rPr>
          <w:rFonts w:ascii="Arial" w:hAnsi="Arial" w:eastAsia="Arial" w:cs="Arial"/>
        </w:rPr>
      </w:pPr>
    </w:p>
    <w:p w:rsidR="001F1726" w:rsidP="57BD69FF" w:rsidRDefault="1EE063B1" w14:paraId="43EA469F" w14:textId="2D08F18B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15. Entreprenøren er ansvarlig for udarbejdelse af lærlingeskilte. Lærlingeskilte</w:t>
      </w:r>
    </w:p>
    <w:p w:rsidR="001F1726" w:rsidP="57BD69FF" w:rsidRDefault="1EE063B1" w14:paraId="3D151013" w14:textId="45C31B6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viser løbende, hvor mange lærlinge, der er ansat på byggeriet.</w:t>
      </w:r>
    </w:p>
    <w:p w:rsidR="001F1726" w:rsidP="57BD69FF" w:rsidRDefault="1EE063B1" w14:paraId="3DD8E1F7" w14:textId="0F952A1D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Skiltet opsættes sammen med de andre byggepladskilte. Dette er for at</w:t>
      </w:r>
    </w:p>
    <w:p w:rsidR="001F1726" w:rsidP="57BD69FF" w:rsidRDefault="1EE063B1" w14:paraId="48C7FFEA" w14:textId="51DBC347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gøre opmærksom på lærlingeindsatsen både udadtil (offentlighed) og</w:t>
      </w:r>
    </w:p>
    <w:p w:rsidR="001F1726" w:rsidP="57BD69FF" w:rsidRDefault="1EE063B1" w14:paraId="659FC4C0" w14:textId="60819BA5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indadtil (beboere og entreprenører/svende/lærlinge). Tid som forventes</w:t>
      </w:r>
    </w:p>
    <w:p w:rsidR="001F1726" w:rsidP="57BD69FF" w:rsidRDefault="1EE063B1" w14:paraId="0E1AC8DB" w14:textId="107B43F2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at skulle bruges på skiltet: indkøb/opsætning og løbende opdatering af</w:t>
      </w:r>
    </w:p>
    <w:p w:rsidR="001F1726" w:rsidP="57BD69FF" w:rsidRDefault="1EE063B1" w14:paraId="205A6F2F" w14:textId="3A96475C">
      <w:pPr>
        <w:spacing/>
        <w:contextualSpacing/>
        <w:rPr>
          <w:rFonts w:ascii="Arial" w:hAnsi="Arial" w:eastAsia="Arial" w:cs="Arial"/>
        </w:rPr>
      </w:pPr>
      <w:r w:rsidRPr="57BD69FF" w:rsidR="1EE063B1">
        <w:rPr>
          <w:rFonts w:ascii="Arial" w:hAnsi="Arial" w:eastAsia="Arial" w:cs="Arial"/>
        </w:rPr>
        <w:t>antal lærlinge.</w:t>
      </w:r>
    </w:p>
    <w:sectPr w:rsidR="001F17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3449CD"/>
    <w:rsid w:val="00034001"/>
    <w:rsid w:val="000E45C6"/>
    <w:rsid w:val="00113450"/>
    <w:rsid w:val="00143831"/>
    <w:rsid w:val="00167C41"/>
    <w:rsid w:val="001A683A"/>
    <w:rsid w:val="001F1726"/>
    <w:rsid w:val="002115F3"/>
    <w:rsid w:val="002220E9"/>
    <w:rsid w:val="002A740E"/>
    <w:rsid w:val="002D6727"/>
    <w:rsid w:val="00321D57"/>
    <w:rsid w:val="00346E1C"/>
    <w:rsid w:val="0035306C"/>
    <w:rsid w:val="004357A6"/>
    <w:rsid w:val="00442036"/>
    <w:rsid w:val="005105DA"/>
    <w:rsid w:val="005776F1"/>
    <w:rsid w:val="00580572"/>
    <w:rsid w:val="005D5AA7"/>
    <w:rsid w:val="00694791"/>
    <w:rsid w:val="00733CD6"/>
    <w:rsid w:val="00772F22"/>
    <w:rsid w:val="00824E44"/>
    <w:rsid w:val="00862D86"/>
    <w:rsid w:val="00871619"/>
    <w:rsid w:val="00887475"/>
    <w:rsid w:val="00912C33"/>
    <w:rsid w:val="00954F4F"/>
    <w:rsid w:val="00972622"/>
    <w:rsid w:val="009956A4"/>
    <w:rsid w:val="00A0584F"/>
    <w:rsid w:val="00A534D7"/>
    <w:rsid w:val="00AC1017"/>
    <w:rsid w:val="00B26B38"/>
    <w:rsid w:val="00B26B93"/>
    <w:rsid w:val="00B32DDF"/>
    <w:rsid w:val="00B860DC"/>
    <w:rsid w:val="00BA336A"/>
    <w:rsid w:val="00C108E3"/>
    <w:rsid w:val="00C22098"/>
    <w:rsid w:val="00C369B3"/>
    <w:rsid w:val="00C37CAB"/>
    <w:rsid w:val="00DE659E"/>
    <w:rsid w:val="00DF25FD"/>
    <w:rsid w:val="00E06071"/>
    <w:rsid w:val="00E4279F"/>
    <w:rsid w:val="00E43C87"/>
    <w:rsid w:val="00E50F7F"/>
    <w:rsid w:val="00EB3F25"/>
    <w:rsid w:val="00F75DD9"/>
    <w:rsid w:val="03712355"/>
    <w:rsid w:val="03B72B9A"/>
    <w:rsid w:val="19EAC88C"/>
    <w:rsid w:val="1A4711E2"/>
    <w:rsid w:val="1EE063B1"/>
    <w:rsid w:val="251D9406"/>
    <w:rsid w:val="326FD454"/>
    <w:rsid w:val="3A44A51C"/>
    <w:rsid w:val="3B378430"/>
    <w:rsid w:val="3B9C65C1"/>
    <w:rsid w:val="3F7A94FC"/>
    <w:rsid w:val="503A3B23"/>
    <w:rsid w:val="57BD69FF"/>
    <w:rsid w:val="6F9748B1"/>
    <w:rsid w:val="70950B60"/>
    <w:rsid w:val="761E1333"/>
    <w:rsid w:val="763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49CD"/>
  <w15:chartTrackingRefBased/>
  <w15:docId w15:val="{E837DD46-3895-4FF9-B135-BCF3E56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Korrektur">
    <w:name w:val="Korrektur"/>
    <w:hidden/>
    <w:uiPriority w:val="99"/>
    <w:semiHidden/>
    <w:rsid w:val="00C10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b6073-22c8-4802-9929-c22483f45847">
      <Terms xmlns="http://schemas.microsoft.com/office/infopath/2007/PartnerControls"/>
    </lcf76f155ced4ddcb4097134ff3c332f>
    <TaxCatchAll xmlns="63fb05d8-c01e-452f-940a-2516b202abd1" xsi:nil="true"/>
    <Motiv xmlns="212b6073-22c8-4802-9929-c22483f45847" xsi:nil="true"/>
    <SharedWithUsers xmlns="63fb05d8-c01e-452f-940a-2516b202abd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D03C9BE5FE2428137EE699674ADE0" ma:contentTypeVersion="20" ma:contentTypeDescription="Opret et nyt dokument." ma:contentTypeScope="" ma:versionID="63693e3fdb7be218874bf3c4f90cc07a">
  <xsd:schema xmlns:xsd="http://www.w3.org/2001/XMLSchema" xmlns:xs="http://www.w3.org/2001/XMLSchema" xmlns:p="http://schemas.microsoft.com/office/2006/metadata/properties" xmlns:ns2="212b6073-22c8-4802-9929-c22483f45847" xmlns:ns3="63fb05d8-c01e-452f-940a-2516b202abd1" targetNamespace="http://schemas.microsoft.com/office/2006/metadata/properties" ma:root="true" ma:fieldsID="fd5a8b099ceaf6a3a55e06b0989b0f29" ns2:_="" ns3:_="">
    <xsd:import namespace="212b6073-22c8-4802-9929-c22483f45847"/>
    <xsd:import namespace="63fb05d8-c01e-452f-940a-2516b202a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ti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6073-22c8-4802-9929-c22483f4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97b9974-a39b-4cad-b9a5-f2d3ae420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tiv" ma:index="26" nillable="true" ma:displayName="Motiv" ma:description="Viser billedet" ma:format="Thumbnail" ma:internalName="Motiv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05d8-c01e-452f-940a-2516b202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dc2e9-6321-4308-8ca2-711c64f212e3}" ma:internalName="TaxCatchAll" ma:showField="CatchAllData" ma:web="63fb05d8-c01e-452f-940a-2516b202a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C1567-E02B-42F9-B163-D2E6FC805DBC}">
  <ds:schemaRefs>
    <ds:schemaRef ds:uri="http://schemas.microsoft.com/office/2006/metadata/properties"/>
    <ds:schemaRef ds:uri="http://schemas.microsoft.com/office/infopath/2007/PartnerControls"/>
    <ds:schemaRef ds:uri="212b6073-22c8-4802-9929-c22483f45847"/>
    <ds:schemaRef ds:uri="63fb05d8-c01e-452f-940a-2516b202abd1"/>
  </ds:schemaRefs>
</ds:datastoreItem>
</file>

<file path=customXml/itemProps2.xml><?xml version="1.0" encoding="utf-8"?>
<ds:datastoreItem xmlns:ds="http://schemas.openxmlformats.org/officeDocument/2006/customXml" ds:itemID="{3DCE34A2-6290-4A7D-8B81-F0D23E490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959A9-EE14-4409-8EAA-EE6C6BABDE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Aarrejärvi</dc:creator>
  <cp:keywords/>
  <dc:description/>
  <cp:lastModifiedBy>Gitte Aarrejärvi</cp:lastModifiedBy>
  <cp:revision>3</cp:revision>
  <dcterms:created xsi:type="dcterms:W3CDTF">2025-03-20T13:53:00Z</dcterms:created>
  <dcterms:modified xsi:type="dcterms:W3CDTF">2025-03-26T08:57:36Z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0x010100A72D03C9BE5FE2428137EE699674ADE0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