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DCF7" w14:textId="003D0414" w:rsidR="00671642" w:rsidRPr="00671642" w:rsidRDefault="00671642" w:rsidP="00671642">
      <w:pPr>
        <w:pStyle w:val="NormalWeb"/>
        <w:rPr>
          <w:b/>
          <w:bCs/>
          <w:color w:val="000000"/>
          <w:sz w:val="27"/>
          <w:szCs w:val="27"/>
        </w:rPr>
      </w:pPr>
      <w:r w:rsidRPr="00671642">
        <w:rPr>
          <w:b/>
          <w:bCs/>
          <w:color w:val="000000"/>
          <w:sz w:val="27"/>
          <w:szCs w:val="27"/>
        </w:rPr>
        <w:t>Skæve boliger</w:t>
      </w:r>
      <w:r>
        <w:rPr>
          <w:b/>
          <w:bCs/>
          <w:color w:val="000000"/>
          <w:sz w:val="27"/>
          <w:szCs w:val="27"/>
        </w:rPr>
        <w:t xml:space="preserve"> (udkast til aftaletekst)</w:t>
      </w:r>
    </w:p>
    <w:p w14:paraId="626CE9A3" w14:textId="77777777" w:rsidR="00671642" w:rsidRDefault="00671642" w:rsidP="00671642">
      <w:pPr>
        <w:pStyle w:val="NormalWeb"/>
        <w:rPr>
          <w:color w:val="000000"/>
          <w:sz w:val="27"/>
          <w:szCs w:val="27"/>
        </w:rPr>
      </w:pPr>
      <w:r>
        <w:rPr>
          <w:color w:val="000000"/>
          <w:sz w:val="27"/>
          <w:szCs w:val="27"/>
        </w:rPr>
        <w:t>Parterne ønsker, at der i aftaleperioden søges om etablering af XX skæve boliger. Kommunen har 100 % anvisningsret til de skæve boliger, og har dermed ansvaret for eventuel tomgangsleje.</w:t>
      </w:r>
    </w:p>
    <w:p w14:paraId="074C0070" w14:textId="77777777" w:rsidR="00671642" w:rsidRDefault="00671642" w:rsidP="00671642">
      <w:pPr>
        <w:pStyle w:val="NormalWeb"/>
        <w:rPr>
          <w:color w:val="000000"/>
          <w:sz w:val="27"/>
          <w:szCs w:val="27"/>
        </w:rPr>
      </w:pPr>
      <w:r>
        <w:rPr>
          <w:color w:val="000000"/>
          <w:sz w:val="27"/>
          <w:szCs w:val="27"/>
        </w:rPr>
        <w:t xml:space="preserve">Såfremt ansøgningen om etablering af boligerne godkendes, vil kommunen sikre finansiering af en social vicevært, når det statslige tilskud udløber. Den primære opgave for den sociale vicevært er at understøtte beboerne i de skæve boliger, så der opbygges et velfungerende fællesskab og beboerdemokrati i bebyggelsen. Herudover skal den sociale vicevært </w:t>
      </w:r>
      <w:proofErr w:type="spellStart"/>
      <w:r>
        <w:rPr>
          <w:color w:val="000000"/>
          <w:sz w:val="27"/>
          <w:szCs w:val="27"/>
        </w:rPr>
        <w:t>brobygge</w:t>
      </w:r>
      <w:proofErr w:type="spellEnd"/>
      <w:r>
        <w:rPr>
          <w:color w:val="000000"/>
          <w:sz w:val="27"/>
          <w:szCs w:val="27"/>
        </w:rPr>
        <w:t xml:space="preserve"> mellem beboerne og relevante indsatser hos offentlige myndigheder og frivillige organisationer. Parterne er opmærksomme på, at beboere i skæve boliger kan have behov for mere intensive indsatser inden for flere områder, end en social vicevært kan yde. Kommunen skal løbende vurdere, hvilke supplerende indsatser, den enkelte beboer har behov for. Parterne er i den forbindelse opmærksomme på, at der i 2023 forventes indført en særlig servicelovsbestemmelse for støtte til tidligere hjemløse, og at denne også vil omfatte hjemløse, som anvises til en skæv bolig.</w:t>
      </w:r>
    </w:p>
    <w:p w14:paraId="56B4233D" w14:textId="77777777" w:rsidR="00AB692E" w:rsidRDefault="00AB692E"/>
    <w:sectPr w:rsidR="00AB69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42"/>
    <w:rsid w:val="00671642"/>
    <w:rsid w:val="00A43B14"/>
    <w:rsid w:val="00A600EF"/>
    <w:rsid w:val="00AB69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5BC7"/>
  <w15:chartTrackingRefBased/>
  <w15:docId w15:val="{B18EB443-7AF3-4915-9600-F65C5CC8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7164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990</Characters>
  <Application>Microsoft Office Word</Application>
  <DocSecurity>0</DocSecurity>
  <Lines>8</Lines>
  <Paragraphs>2</Paragraphs>
  <ScaleCrop>false</ScaleCrop>
  <Company>Boligselskabernes Hus</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1</cp:revision>
  <dcterms:created xsi:type="dcterms:W3CDTF">2022-10-10T09:51:00Z</dcterms:created>
  <dcterms:modified xsi:type="dcterms:W3CDTF">2022-10-10T09:52:00Z</dcterms:modified>
</cp:coreProperties>
</file>